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C" w:rsidRPr="000E7C26" w:rsidRDefault="000E7C26" w:rsidP="00045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7C26">
        <w:rPr>
          <w:rFonts w:ascii="Times New Roman" w:hAnsi="Times New Roman"/>
          <w:b/>
          <w:sz w:val="24"/>
        </w:rPr>
        <w:t>Uzasadnienie</w:t>
      </w:r>
    </w:p>
    <w:p w:rsidR="000E7C26" w:rsidRDefault="000E7C26" w:rsidP="00045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7C26">
        <w:rPr>
          <w:rFonts w:ascii="Times New Roman" w:hAnsi="Times New Roman"/>
          <w:b/>
          <w:sz w:val="24"/>
        </w:rPr>
        <w:t>do projektu uchwały Sejmiku</w:t>
      </w:r>
      <w:r>
        <w:rPr>
          <w:rFonts w:ascii="Times New Roman" w:hAnsi="Times New Roman"/>
          <w:b/>
          <w:sz w:val="24"/>
        </w:rPr>
        <w:t xml:space="preserve"> Województwa Podlaskiego zmieniającej uchwałę </w:t>
      </w:r>
      <w:r w:rsidR="009601A4"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w sprawie nadania statutu </w:t>
      </w:r>
      <w:r w:rsidR="00174DB2">
        <w:rPr>
          <w:rFonts w:ascii="Times New Roman" w:hAnsi="Times New Roman"/>
          <w:b/>
          <w:sz w:val="24"/>
        </w:rPr>
        <w:t xml:space="preserve">Szpitalowi Wojewódzkiemu im. Kardynała Stefana Wyszyńskiego w Łomży </w:t>
      </w:r>
      <w:r w:rsidR="00642C31">
        <w:rPr>
          <w:rFonts w:ascii="Times New Roman" w:hAnsi="Times New Roman"/>
          <w:b/>
          <w:sz w:val="24"/>
        </w:rPr>
        <w:t xml:space="preserve"> </w:t>
      </w:r>
    </w:p>
    <w:p w:rsidR="000E7C26" w:rsidRDefault="000E7C26" w:rsidP="0004535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E7C26" w:rsidRDefault="000E7C26" w:rsidP="000453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74DB2" w:rsidRDefault="000E7C26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Dyrektor </w:t>
      </w:r>
      <w:r w:rsidR="00174DB2">
        <w:rPr>
          <w:rFonts w:ascii="Times New Roman" w:hAnsi="Times New Roman"/>
          <w:sz w:val="24"/>
        </w:rPr>
        <w:t>Szpitala Wojewódzkiego im. Kardynała Stefana Wyszyńskiego w Łomży z</w:t>
      </w:r>
      <w:r>
        <w:rPr>
          <w:rFonts w:ascii="Times New Roman" w:hAnsi="Times New Roman"/>
          <w:sz w:val="24"/>
        </w:rPr>
        <w:t xml:space="preserve">wrócił się z wnioskiem o </w:t>
      </w:r>
      <w:r w:rsidR="00174DB2">
        <w:rPr>
          <w:rFonts w:ascii="Times New Roman" w:hAnsi="Times New Roman"/>
          <w:sz w:val="24"/>
        </w:rPr>
        <w:t>wprowadzenie zmian w statucie polegających na:</w:t>
      </w:r>
    </w:p>
    <w:p w:rsidR="0029746C" w:rsidRDefault="00174DB2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zmianie nazwy Oddziału Chorób Wewnętrznych, Gastroenterologii, Reumatologii                                  i Endokrynologii na Oddział Chorób Wewnętrznych, Gastroenterologii, Endokrynologii                              i Diabetologii</w:t>
      </w:r>
    </w:p>
    <w:p w:rsidR="00174DB2" w:rsidRDefault="00174DB2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Zmiana spowodowana jest planowanym zakontraktowaniem świadczeń w Poradni </w:t>
      </w:r>
      <w:r w:rsidR="00202E9B">
        <w:rPr>
          <w:rFonts w:ascii="Times New Roman" w:hAnsi="Times New Roman"/>
          <w:sz w:val="24"/>
        </w:rPr>
        <w:t xml:space="preserve">Diabetologicznej i stworzeniem </w:t>
      </w:r>
      <w:r>
        <w:rPr>
          <w:rFonts w:ascii="Times New Roman" w:hAnsi="Times New Roman"/>
          <w:sz w:val="24"/>
        </w:rPr>
        <w:t>wraz z oddziałem kompleksowej opieki diabetologicznej. Oddział posiada potencjał kadrowy w postaci dwóch lekarzy diabetologów i zajmuje się leczeniem również pacjentów z powodu cukrzycy.</w:t>
      </w:r>
    </w:p>
    <w:p w:rsidR="00174DB2" w:rsidRDefault="00174DB2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zmianie nazwy Oddziału Chirurgicznego na Oddział Chirurgiczny z Pododdziałem Chirurgii Onkologicznej i Naczyniowej oraz utworzeniu Poradni Chirurgii Naczyniowej</w:t>
      </w:r>
    </w:p>
    <w:p w:rsidR="00174DB2" w:rsidRDefault="00174DB2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Zmiana spowodowana jest planowanym rozszerzeniem działalności Oddziału Chirurgicznego o chirurgię onkologiczną i naczyniową. Oddział posiada potencjał kadrowy (2 lekarzy specjalistów chirurgii onkologicznej). Szpital jest w trakcie uzgadniania warunków umowy </w:t>
      </w:r>
      <w:r w:rsidR="00045359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z lekarzami specjalistami z zakresu chirurgii naczyniowej. Szpital posiada również niezbędną aparaturę medyczną (angiograf stacjonarny do badań i zabiegów naczyniowych). Utworzenie Poradni Chirurgii Naczyniowej pozwoli na przyjmowanie pacjentów ze schorzeniami naczyń obwodowych, w tym do kwalifikacji do zabiegów</w:t>
      </w:r>
      <w:r w:rsidR="007C5508">
        <w:rPr>
          <w:rFonts w:ascii="Times New Roman" w:hAnsi="Times New Roman"/>
          <w:sz w:val="24"/>
        </w:rPr>
        <w:t xml:space="preserve"> oraz </w:t>
      </w:r>
      <w:r>
        <w:rPr>
          <w:rFonts w:ascii="Times New Roman" w:hAnsi="Times New Roman"/>
          <w:sz w:val="24"/>
        </w:rPr>
        <w:t xml:space="preserve">konsultacji po zabiegach.  </w:t>
      </w:r>
    </w:p>
    <w:p w:rsidR="00D43BD8" w:rsidRDefault="00D43BD8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utworzeniu Oddziału Rehabilitacji Kardiologicznej oraz Ośrodka Rehabilitacji Kardiologicznej Dziennej</w:t>
      </w:r>
    </w:p>
    <w:p w:rsidR="00D43BD8" w:rsidRDefault="005B4662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chwili obecnej Szpital realizuje świadczenia z zakresu kardiologii, w tym kardiologii inwazyjnej, leczenia ostrych zespołów wieńcowych, po których pacjenci wymagają rehabilitacji kardiologicznej. POW NFZ jest zainteresowany zakontraktowaniem tego zakresu świadczeń zdrowotnych. W chwili obecnej na terenie województwa podlaskiego funkcjonuje tylko jeden podmiot realizujący rehabilitację kardiologiczną w warunkach stacjonarnych (NZOZ Procardia w Augustowie). </w:t>
      </w:r>
    </w:p>
    <w:p w:rsidR="005B4662" w:rsidRDefault="005B4662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Szpital zamierza stworzyć kompleksową opiekę kardiologiczną</w:t>
      </w:r>
      <w:r w:rsidR="006C348A">
        <w:rPr>
          <w:rFonts w:ascii="Times New Roman" w:hAnsi="Times New Roman"/>
          <w:sz w:val="24"/>
        </w:rPr>
        <w:t>. Rehabilitacja kardiologiczna jest słabą stroną opieki zdrowotnej i często pacjenci ratowani podczas zawału umierają w ciągu roku po nim z powodu braku odpowiedniej opieki (rehabilitacji). Rehabilitacja kardiologiczna umożliwi zmniejszenie śmiertelności z powodu ostrych incydentów sercowych, opóźnienie rozwoju choroby i skrócenie czasu leczenia p</w:t>
      </w:r>
      <w:r w:rsidR="00121E7C">
        <w:rPr>
          <w:rFonts w:ascii="Times New Roman" w:hAnsi="Times New Roman"/>
          <w:sz w:val="24"/>
        </w:rPr>
        <w:t>o ostrych incydentach sercowych;</w:t>
      </w:r>
    </w:p>
    <w:p w:rsidR="00121E7C" w:rsidRDefault="00121E7C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utworzeniu Poradni żywieniowej</w:t>
      </w:r>
    </w:p>
    <w:p w:rsidR="00121E7C" w:rsidRDefault="00121E7C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Poradnia żywieniowa sprawować będzie opiekę nad pacjentami wymagającymi domowego żywienia pozajelitowego i dojelitowego, które finansowane jest przez NFZ. W Poradni prowadzi się ocenę stanu odżywiania, sposobu żywienia oraz przygotowanie domowego żywienia pozajelitowego i domowego żywienia dojelitowego. </w:t>
      </w:r>
    </w:p>
    <w:p w:rsidR="00A87839" w:rsidRDefault="00A87839" w:rsidP="00045359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Ponadto ze statutu wykreśla się niefunkcjonujące komórki organizacyjne, tj.: Pr</w:t>
      </w:r>
      <w:r w:rsidR="0028443E">
        <w:rPr>
          <w:rFonts w:ascii="Times New Roman" w:hAnsi="Times New Roman"/>
          <w:sz w:val="24"/>
        </w:rPr>
        <w:t xml:space="preserve">acownię Radiologii Ogólnej nr 2, </w:t>
      </w:r>
      <w:r>
        <w:rPr>
          <w:rFonts w:ascii="Times New Roman" w:hAnsi="Times New Roman"/>
          <w:sz w:val="24"/>
        </w:rPr>
        <w:t>P</w:t>
      </w:r>
      <w:r w:rsidR="0028443E">
        <w:rPr>
          <w:rFonts w:ascii="Times New Roman" w:hAnsi="Times New Roman"/>
          <w:sz w:val="24"/>
        </w:rPr>
        <w:t>unkt pobrań materiałów do badań oraz zwiększa się liczbę gabinetów diagnostyczno-zabiegowych z 9 do 10.</w:t>
      </w:r>
      <w:bookmarkStart w:id="0" w:name="_GoBack"/>
      <w:bookmarkEnd w:id="0"/>
    </w:p>
    <w:sectPr w:rsidR="00A8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EB" w:rsidRDefault="002140EB" w:rsidP="00AA6650">
      <w:pPr>
        <w:spacing w:after="0" w:line="240" w:lineRule="auto"/>
      </w:pPr>
      <w:r>
        <w:separator/>
      </w:r>
    </w:p>
  </w:endnote>
  <w:endnote w:type="continuationSeparator" w:id="0">
    <w:p w:rsidR="002140EB" w:rsidRDefault="002140EB" w:rsidP="00AA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EB" w:rsidRDefault="002140EB" w:rsidP="00AA6650">
      <w:pPr>
        <w:spacing w:after="0" w:line="240" w:lineRule="auto"/>
      </w:pPr>
      <w:r>
        <w:separator/>
      </w:r>
    </w:p>
  </w:footnote>
  <w:footnote w:type="continuationSeparator" w:id="0">
    <w:p w:rsidR="002140EB" w:rsidRDefault="002140EB" w:rsidP="00AA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5433"/>
    <w:multiLevelType w:val="hybridMultilevel"/>
    <w:tmpl w:val="EB3CFC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813DD"/>
    <w:multiLevelType w:val="hybridMultilevel"/>
    <w:tmpl w:val="F1329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26"/>
    <w:rsid w:val="00005329"/>
    <w:rsid w:val="00045359"/>
    <w:rsid w:val="000E7C26"/>
    <w:rsid w:val="00121E7C"/>
    <w:rsid w:val="00174DB2"/>
    <w:rsid w:val="001C55C4"/>
    <w:rsid w:val="001D1FC3"/>
    <w:rsid w:val="001E0246"/>
    <w:rsid w:val="00202E9B"/>
    <w:rsid w:val="002140EB"/>
    <w:rsid w:val="0028443E"/>
    <w:rsid w:val="002848A1"/>
    <w:rsid w:val="0029746C"/>
    <w:rsid w:val="002C02A3"/>
    <w:rsid w:val="003760B3"/>
    <w:rsid w:val="003C378A"/>
    <w:rsid w:val="00404B8E"/>
    <w:rsid w:val="004A2844"/>
    <w:rsid w:val="00517E52"/>
    <w:rsid w:val="005A1D2E"/>
    <w:rsid w:val="005B4662"/>
    <w:rsid w:val="00610CF4"/>
    <w:rsid w:val="00642C31"/>
    <w:rsid w:val="006C348A"/>
    <w:rsid w:val="00757B79"/>
    <w:rsid w:val="007C5508"/>
    <w:rsid w:val="007F5A53"/>
    <w:rsid w:val="0087087A"/>
    <w:rsid w:val="0089709C"/>
    <w:rsid w:val="008B621B"/>
    <w:rsid w:val="009601A4"/>
    <w:rsid w:val="009925F2"/>
    <w:rsid w:val="009E3DF2"/>
    <w:rsid w:val="00A33876"/>
    <w:rsid w:val="00A35631"/>
    <w:rsid w:val="00A4682C"/>
    <w:rsid w:val="00A75FAE"/>
    <w:rsid w:val="00A87839"/>
    <w:rsid w:val="00AA6650"/>
    <w:rsid w:val="00AD7686"/>
    <w:rsid w:val="00BB36DC"/>
    <w:rsid w:val="00C001B4"/>
    <w:rsid w:val="00CB02E3"/>
    <w:rsid w:val="00D43BD8"/>
    <w:rsid w:val="00E408A2"/>
    <w:rsid w:val="00EC13B3"/>
    <w:rsid w:val="00EC27EF"/>
    <w:rsid w:val="00F957C1"/>
    <w:rsid w:val="00FC0B69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0120-9A48-439B-9747-CA040BB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Renata</dc:creator>
  <cp:lastModifiedBy>Szydłowska Renata</cp:lastModifiedBy>
  <cp:revision>13</cp:revision>
  <cp:lastPrinted>2016-02-26T07:09:00Z</cp:lastPrinted>
  <dcterms:created xsi:type="dcterms:W3CDTF">2016-02-23T08:00:00Z</dcterms:created>
  <dcterms:modified xsi:type="dcterms:W3CDTF">2016-02-26T11:52:00Z</dcterms:modified>
</cp:coreProperties>
</file>